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60E7EAB1"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E707E0">
        <w:rPr>
          <w:rFonts w:asciiTheme="minorHAnsi" w:hAnsiTheme="minorHAnsi" w:cs="Arial"/>
          <w:sz w:val="22"/>
          <w:lang w:val="en-GB"/>
        </w:rPr>
        <w:t>the Euroclima Program implementation by Expertise France</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287CEF0"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4A431B" w:rsidRPr="004A431B">
        <w:rPr>
          <w:rFonts w:asciiTheme="minorHAnsi" w:hAnsiTheme="minorHAnsi" w:cs="Arial"/>
          <w:sz w:val="22"/>
          <w:lang w:val="en-GB"/>
        </w:rPr>
        <w:t>“Promote financial mechanisms that enable international funds to be channelled to finance activities associated with climate disaster management – Climate finance guide (In Portuguese: “Promover mecanismos financeiros que permitam canalizar fundos internacionais para financiar atividades associadas a gestão de desastres climáticos – Guia de financiamento climático.") of Prioritized Action 1, of the Second Country Action Plan between Brazil and the Euroclima Program</w:t>
      </w:r>
      <w:r w:rsidR="00A503B0">
        <w:rPr>
          <w:rFonts w:asciiTheme="minorHAnsi" w:hAnsiTheme="minorHAnsi" w:cs="Arial"/>
          <w:sz w:val="22"/>
          <w:lang w:val="en-GB"/>
        </w:rPr>
        <w:t>”</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F9485C0"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Pr="009066AB">
        <w:rPr>
          <w:rFonts w:asciiTheme="minorHAnsi" w:hAnsiTheme="minorHAnsi" w:cs="Arial"/>
          <w:sz w:val="22"/>
          <w:lang w:val="en-GB"/>
        </w:rPr>
        <w:t xml:space="preserve">provide details about its implementation capacity qualifying the eligibility of the </w:t>
      </w:r>
      <w:r w:rsidR="007963FA" w:rsidRPr="009066AB">
        <w:rPr>
          <w:rFonts w:asciiTheme="minorHAnsi" w:hAnsiTheme="minorHAnsi" w:cs="Arial"/>
          <w:sz w:val="22"/>
          <w:lang w:val="en-GB"/>
        </w:rPr>
        <w:t>expression of interest</w:t>
      </w:r>
      <w:r w:rsidRPr="009066AB">
        <w:rPr>
          <w:rFonts w:asciiTheme="minorHAnsi" w:hAnsiTheme="minorHAnsi" w:cs="Arial"/>
          <w:sz w:val="22"/>
          <w:lang w:val="en-GB"/>
        </w:rPr>
        <w:t xml:space="preserve"> as defined in the notice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6D4A8EAF"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Pr="009066AB">
        <w:rPr>
          <w:rFonts w:asciiTheme="minorHAnsi" w:hAnsiTheme="minorHAnsi" w:cs="Arial"/>
          <w:sz w:val="22"/>
          <w:lang w:val="en-GB"/>
        </w:rPr>
        <w:t xml:space="preserve">provide details about its implementation capacity qualifying the eligibility of the </w:t>
      </w:r>
      <w:r w:rsidR="007963FA" w:rsidRPr="009066AB">
        <w:rPr>
          <w:rFonts w:asciiTheme="minorHAnsi" w:hAnsiTheme="minorHAnsi" w:cs="Arial"/>
          <w:sz w:val="22"/>
          <w:lang w:val="en-GB"/>
        </w:rPr>
        <w:t>expression of interest</w:t>
      </w:r>
      <w:r w:rsidRPr="009066AB">
        <w:rPr>
          <w:rFonts w:asciiTheme="minorHAnsi" w:hAnsiTheme="minorHAnsi" w:cs="Arial"/>
          <w:sz w:val="22"/>
          <w:lang w:val="en-GB"/>
        </w:rPr>
        <w:t xml:space="preserve"> as defined in the notice.</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E707E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A430F8E" w:rsidR="008F53EE" w:rsidRPr="008F53EE" w:rsidRDefault="008F53EE" w:rsidP="003D509A">
      <w:pPr>
        <w:pBdr>
          <w:top w:val="single" w:sz="4" w:space="1" w:color="auto"/>
          <w:left w:val="single" w:sz="4" w:space="4" w:color="auto"/>
          <w:bottom w:val="single" w:sz="4" w:space="1" w:color="auto"/>
          <w:right w:val="single" w:sz="4" w:space="4" w:color="auto"/>
        </w:pBdr>
        <w:jc w:val="both"/>
        <w:rPr>
          <w:rFonts w:ascii="Calibri" w:hAnsi="Calibri"/>
          <w:sz w:val="22"/>
          <w:szCs w:val="22"/>
          <w:lang w:val="en-GB"/>
        </w:rPr>
      </w:pPr>
      <w:r w:rsidRPr="008F53EE">
        <w:rPr>
          <w:rFonts w:ascii="Calibri" w:hAnsi="Calibri"/>
          <w:sz w:val="22"/>
          <w:szCs w:val="22"/>
          <w:lang w:val="en-GB"/>
        </w:rPr>
        <w:t xml:space="preserve">Purpose of the contract: </w:t>
      </w:r>
      <w:r w:rsidR="003D509A" w:rsidRPr="003D509A">
        <w:rPr>
          <w:rFonts w:ascii="Calibri" w:hAnsi="Calibri"/>
          <w:sz w:val="22"/>
          <w:szCs w:val="22"/>
          <w:lang w:val="en-GB"/>
        </w:rPr>
        <w:t>“Promote financial mechanisms that enable international funds to be channelled to finance activities associated with climate disaster management – Climate finance guide (In Portuguese: “Promover mecanismos financeiros que permitam canalizar fundos internacionais para financiar atividades associadas a gestão de desastres climáticos – Guia de financiamento climático.") of Prioritized Action 1, of the Second Country Action Plan between Brazil and the Euroclima Program</w:t>
      </w:r>
      <w:r w:rsidR="003D509A">
        <w:rPr>
          <w:rFonts w:ascii="Calibri" w:hAnsi="Calibr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lastRenderedPageBreak/>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707E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27903706"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auto"/>
    <w:pitch w:val="default"/>
  </w:font>
  <w:font w:name="SimSun">
    <w:altName w:val="宋体"/>
    <w:panose1 w:val="02010600030101010101"/>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auto"/>
    <w:pitch w:val="default"/>
  </w:font>
  <w:font w:name="Garamond">
    <w:panose1 w:val="02020404030301010803"/>
    <w:charset w:val="00"/>
    <w:family w:val="auto"/>
    <w:pitch w:val="default"/>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cabezado"/>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cabezado"/>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94897741">
    <w:abstractNumId w:val="0"/>
  </w:num>
  <w:num w:numId="2" w16cid:durableId="959459832">
    <w:abstractNumId w:val="8"/>
  </w:num>
  <w:num w:numId="3" w16cid:durableId="53549351">
    <w:abstractNumId w:val="26"/>
  </w:num>
  <w:num w:numId="4" w16cid:durableId="1947077661">
    <w:abstractNumId w:val="5"/>
  </w:num>
  <w:num w:numId="5" w16cid:durableId="1561016809">
    <w:abstractNumId w:val="21"/>
  </w:num>
  <w:num w:numId="6" w16cid:durableId="958878077">
    <w:abstractNumId w:val="9"/>
  </w:num>
  <w:num w:numId="7" w16cid:durableId="1554653891">
    <w:abstractNumId w:val="19"/>
  </w:num>
  <w:num w:numId="8" w16cid:durableId="1885407782">
    <w:abstractNumId w:val="27"/>
  </w:num>
  <w:num w:numId="9" w16cid:durableId="1407803546">
    <w:abstractNumId w:val="15"/>
  </w:num>
  <w:num w:numId="10" w16cid:durableId="1105418338">
    <w:abstractNumId w:val="32"/>
  </w:num>
  <w:num w:numId="11" w16cid:durableId="1160274173">
    <w:abstractNumId w:val="3"/>
  </w:num>
  <w:num w:numId="12" w16cid:durableId="483398970">
    <w:abstractNumId w:val="14"/>
  </w:num>
  <w:num w:numId="13" w16cid:durableId="567959243">
    <w:abstractNumId w:val="30"/>
  </w:num>
  <w:num w:numId="14" w16cid:durableId="4327920">
    <w:abstractNumId w:val="25"/>
  </w:num>
  <w:num w:numId="15" w16cid:durableId="942499049">
    <w:abstractNumId w:val="36"/>
  </w:num>
  <w:num w:numId="16" w16cid:durableId="59140638">
    <w:abstractNumId w:val="4"/>
  </w:num>
  <w:num w:numId="17" w16cid:durableId="933826155">
    <w:abstractNumId w:val="23"/>
  </w:num>
  <w:num w:numId="18" w16cid:durableId="1934968321">
    <w:abstractNumId w:val="20"/>
  </w:num>
  <w:num w:numId="19" w16cid:durableId="364990447">
    <w:abstractNumId w:val="16"/>
  </w:num>
  <w:num w:numId="20" w16cid:durableId="825710890">
    <w:abstractNumId w:val="7"/>
  </w:num>
  <w:num w:numId="21" w16cid:durableId="2131899425">
    <w:abstractNumId w:val="6"/>
  </w:num>
  <w:num w:numId="22" w16cid:durableId="660080611">
    <w:abstractNumId w:val="39"/>
  </w:num>
  <w:num w:numId="23" w16cid:durableId="534080626">
    <w:abstractNumId w:val="1"/>
  </w:num>
  <w:num w:numId="24" w16cid:durableId="1020618699">
    <w:abstractNumId w:val="17"/>
  </w:num>
  <w:num w:numId="25" w16cid:durableId="290137336">
    <w:abstractNumId w:val="37"/>
  </w:num>
  <w:num w:numId="26" w16cid:durableId="1038242299">
    <w:abstractNumId w:val="18"/>
  </w:num>
  <w:num w:numId="27" w16cid:durableId="299576997">
    <w:abstractNumId w:val="40"/>
  </w:num>
  <w:num w:numId="28" w16cid:durableId="1645160640">
    <w:abstractNumId w:val="34"/>
  </w:num>
  <w:num w:numId="29" w16cid:durableId="1310402020">
    <w:abstractNumId w:val="38"/>
  </w:num>
  <w:num w:numId="30" w16cid:durableId="1374425020">
    <w:abstractNumId w:val="11"/>
  </w:num>
  <w:num w:numId="31" w16cid:durableId="1182861409">
    <w:abstractNumId w:val="24"/>
  </w:num>
  <w:num w:numId="32" w16cid:durableId="1632132855">
    <w:abstractNumId w:val="29"/>
  </w:num>
  <w:num w:numId="33" w16cid:durableId="931427229">
    <w:abstractNumId w:val="35"/>
  </w:num>
  <w:num w:numId="34" w16cid:durableId="1009721846">
    <w:abstractNumId w:val="33"/>
  </w:num>
  <w:num w:numId="35" w16cid:durableId="1032923269">
    <w:abstractNumId w:val="13"/>
  </w:num>
  <w:num w:numId="36" w16cid:durableId="324749584">
    <w:abstractNumId w:val="40"/>
  </w:num>
  <w:num w:numId="37" w16cid:durableId="637536053">
    <w:abstractNumId w:val="31"/>
    <w:lvlOverride w:ilvl="0">
      <w:startOverride w:val="1"/>
    </w:lvlOverride>
    <w:lvlOverride w:ilvl="1"/>
    <w:lvlOverride w:ilvl="2"/>
    <w:lvlOverride w:ilvl="3"/>
    <w:lvlOverride w:ilvl="4"/>
    <w:lvlOverride w:ilvl="5"/>
    <w:lvlOverride w:ilvl="6"/>
    <w:lvlOverride w:ilvl="7"/>
    <w:lvlOverride w:ilvl="8"/>
  </w:num>
  <w:num w:numId="38" w16cid:durableId="2100176946">
    <w:abstractNumId w:val="10"/>
  </w:num>
  <w:num w:numId="39" w16cid:durableId="958490119">
    <w:abstractNumId w:val="37"/>
  </w:num>
  <w:num w:numId="40" w16cid:durableId="15680288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619023010">
    <w:abstractNumId w:val="17"/>
    <w:lvlOverride w:ilvl="0">
      <w:startOverride w:val="1"/>
    </w:lvlOverride>
    <w:lvlOverride w:ilvl="1"/>
    <w:lvlOverride w:ilvl="2"/>
    <w:lvlOverride w:ilvl="3"/>
    <w:lvlOverride w:ilvl="4"/>
    <w:lvlOverride w:ilvl="5"/>
    <w:lvlOverride w:ilvl="6"/>
    <w:lvlOverride w:ilvl="7"/>
    <w:lvlOverride w:ilvl="8"/>
  </w:num>
  <w:num w:numId="42" w16cid:durableId="540476518">
    <w:abstractNumId w:val="12"/>
    <w:lvlOverride w:ilvl="0">
      <w:startOverride w:val="1"/>
    </w:lvlOverride>
    <w:lvlOverride w:ilvl="1"/>
    <w:lvlOverride w:ilvl="2"/>
    <w:lvlOverride w:ilvl="3"/>
    <w:lvlOverride w:ilvl="4"/>
    <w:lvlOverride w:ilvl="5"/>
    <w:lvlOverride w:ilvl="6"/>
    <w:lvlOverride w:ilvl="7"/>
    <w:lvlOverride w:ilvl="8"/>
  </w:num>
  <w:num w:numId="43" w16cid:durableId="365757385">
    <w:abstractNumId w:val="22"/>
    <w:lvlOverride w:ilvl="0">
      <w:startOverride w:val="1"/>
    </w:lvlOverride>
    <w:lvlOverride w:ilvl="1"/>
    <w:lvlOverride w:ilvl="2"/>
    <w:lvlOverride w:ilvl="3"/>
    <w:lvlOverride w:ilvl="4"/>
    <w:lvlOverride w:ilvl="5"/>
    <w:lvlOverride w:ilvl="6"/>
    <w:lvlOverride w:ilvl="7"/>
    <w:lvlOverride w:ilvl="8"/>
  </w:num>
  <w:num w:numId="44" w16cid:durableId="550965487">
    <w:abstractNumId w:val="10"/>
  </w:num>
  <w:num w:numId="45" w16cid:durableId="1754622889">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8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09A"/>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431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302A"/>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066AB"/>
    <w:rsid w:val="00910223"/>
    <w:rsid w:val="009103DA"/>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3B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07E0"/>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30</TotalTime>
  <Pages>6</Pages>
  <Words>1463</Words>
  <Characters>8525</Characters>
  <Application>Microsoft Office Word</Application>
  <DocSecurity>0</DocSecurity>
  <Lines>71</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9969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Genny Suarez</cp:lastModifiedBy>
  <cp:revision>13</cp:revision>
  <cp:lastPrinted>2016-03-24T23:23:00Z</cp:lastPrinted>
  <dcterms:created xsi:type="dcterms:W3CDTF">2023-02-01T09:42:00Z</dcterms:created>
  <dcterms:modified xsi:type="dcterms:W3CDTF">2025-12-22T15:15:00Z</dcterms:modified>
</cp:coreProperties>
</file>